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2" w:rsidRPr="00B462D8" w:rsidRDefault="00711FF2" w:rsidP="00711FF2">
      <w:pPr>
        <w:rPr>
          <w:color w:val="FF0000"/>
          <w:sz w:val="72"/>
          <w:szCs w:val="72"/>
        </w:rPr>
      </w:pP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  <w:r w:rsidRPr="00B462D8">
        <w:rPr>
          <w:color w:val="FF0000"/>
          <w:sz w:val="72"/>
          <w:szCs w:val="72"/>
        </w:rPr>
        <w:sym w:font="Wingdings" w:char="F07B"/>
      </w:r>
    </w:p>
    <w:p w:rsidR="00711FF2" w:rsidRPr="003C5A0B" w:rsidRDefault="006011A3" w:rsidP="00711FF2">
      <w:pPr>
        <w:rPr>
          <w:sz w:val="28"/>
          <w:szCs w:val="28"/>
        </w:rPr>
      </w:pPr>
      <w:r w:rsidRPr="006011A3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91.15pt;margin-top:79.45pt;width:29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" filled="f" stroked="f">
            <v:textbox>
              <w:txbxContent>
                <w:p w:rsidR="00CB7228" w:rsidRPr="00B462D8" w:rsidRDefault="00B462D8" w:rsidP="00CB7228">
                  <w:pPr>
                    <w:jc w:val="center"/>
                    <w:rPr>
                      <w:b/>
                      <w:outline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outline/>
                      <w:color w:val="FF0000"/>
                      <w:sz w:val="96"/>
                      <w:szCs w:val="96"/>
                    </w:rPr>
                    <w:t>„</w:t>
                  </w:r>
                  <w:r w:rsidRPr="00B462D8">
                    <w:rPr>
                      <w:b/>
                      <w:outline/>
                      <w:color w:val="FF0000"/>
                      <w:sz w:val="96"/>
                      <w:szCs w:val="96"/>
                    </w:rPr>
                    <w:t>JARO</w:t>
                  </w:r>
                  <w:r>
                    <w:rPr>
                      <w:b/>
                      <w:outline/>
                      <w:color w:val="FF0000"/>
                      <w:sz w:val="96"/>
                      <w:szCs w:val="96"/>
                    </w:rPr>
                    <w:t>“</w:t>
                  </w:r>
                </w:p>
              </w:txbxContent>
            </v:textbox>
          </v:shape>
        </w:pict>
      </w:r>
      <w:r w:rsidR="003C5A0B">
        <w:rPr>
          <w:sz w:val="28"/>
          <w:szCs w:val="28"/>
        </w:rPr>
        <w:t xml:space="preserve">V dalším integrovaném bloku nás čeká pozorování a vnímání změn v přírodě v jarním období, sledování zázraků, které se v tomto </w:t>
      </w:r>
      <w:r w:rsidR="003B473C">
        <w:rPr>
          <w:sz w:val="28"/>
          <w:szCs w:val="28"/>
        </w:rPr>
        <w:t xml:space="preserve">období dějí, probouzí se nový život. </w:t>
      </w:r>
      <w:r w:rsidR="0039796C">
        <w:rPr>
          <w:sz w:val="28"/>
          <w:szCs w:val="28"/>
        </w:rPr>
        <w:t>Budeme se seznamovat a přibližovat starým českým lidovým</w:t>
      </w:r>
      <w:r w:rsidR="00CB7228">
        <w:rPr>
          <w:sz w:val="28"/>
          <w:szCs w:val="28"/>
        </w:rPr>
        <w:t xml:space="preserve"> zvyků</w:t>
      </w:r>
      <w:r w:rsidR="0039796C">
        <w:rPr>
          <w:sz w:val="28"/>
          <w:szCs w:val="28"/>
        </w:rPr>
        <w:t>m</w:t>
      </w:r>
      <w:r w:rsidR="00CB7228">
        <w:rPr>
          <w:sz w:val="28"/>
          <w:szCs w:val="28"/>
        </w:rPr>
        <w:t>, tradic</w:t>
      </w:r>
      <w:r w:rsidR="0039796C">
        <w:rPr>
          <w:sz w:val="28"/>
          <w:szCs w:val="28"/>
        </w:rPr>
        <w:t>ím, pranostikám a jarním</w:t>
      </w:r>
      <w:r w:rsidR="00CB7228">
        <w:rPr>
          <w:sz w:val="28"/>
          <w:szCs w:val="28"/>
        </w:rPr>
        <w:t xml:space="preserve"> svátků</w:t>
      </w:r>
      <w:r w:rsidR="0039796C">
        <w:rPr>
          <w:sz w:val="28"/>
          <w:szCs w:val="28"/>
        </w:rPr>
        <w:t>m</w:t>
      </w:r>
      <w:r w:rsidR="00CB7228">
        <w:rPr>
          <w:sz w:val="28"/>
          <w:szCs w:val="28"/>
        </w:rPr>
        <w:t>.</w:t>
      </w:r>
      <w:r w:rsidR="00B462D8">
        <w:rPr>
          <w:sz w:val="28"/>
          <w:szCs w:val="28"/>
        </w:rPr>
        <w:t xml:space="preserve"> Čeká nás téma:</w:t>
      </w:r>
      <w:r w:rsidR="00CB7228">
        <w:rPr>
          <w:sz w:val="28"/>
          <w:szCs w:val="28"/>
        </w:rPr>
        <w:t xml:space="preserve"> </w:t>
      </w:r>
    </w:p>
    <w:p w:rsidR="00711FF2" w:rsidRPr="00711FF2" w:rsidRDefault="00711FF2" w:rsidP="00711FF2">
      <w:pPr>
        <w:rPr>
          <w:sz w:val="72"/>
          <w:szCs w:val="72"/>
        </w:rPr>
      </w:pPr>
    </w:p>
    <w:p w:rsidR="00711FF2" w:rsidRDefault="00B462D8" w:rsidP="00711FF2">
      <w:pPr>
        <w:rPr>
          <w:sz w:val="28"/>
          <w:szCs w:val="28"/>
        </w:rPr>
      </w:pPr>
      <w:r>
        <w:rPr>
          <w:sz w:val="28"/>
          <w:szCs w:val="28"/>
        </w:rPr>
        <w:t>Měsíc březen ještě trochu patří zimě, ale především jaru. Atmosféra jara začíná třeba tím, že si dáme do vázy</w:t>
      </w:r>
      <w:r w:rsidR="0054034A">
        <w:rPr>
          <w:sz w:val="28"/>
          <w:szCs w:val="28"/>
        </w:rPr>
        <w:t xml:space="preserve"> několik větviček jívy, které děti znají jako kočičky. Na procházce můžeme spatřit první sněženku, za plotem v zahrádce krokus a vedle na trávníku sedmikrásku. Nezapomeňte se na </w:t>
      </w:r>
      <w:r w:rsidR="003B473C">
        <w:rPr>
          <w:sz w:val="28"/>
          <w:szCs w:val="28"/>
        </w:rPr>
        <w:t xml:space="preserve">procházce dívat a ukázat dětem, že každý kvítek je zajímavý a může se něčím zvláštním pochlubit – barvou, </w:t>
      </w:r>
      <w:r w:rsidR="00BD2AD1">
        <w:rPr>
          <w:sz w:val="28"/>
          <w:szCs w:val="28"/>
        </w:rPr>
        <w:t xml:space="preserve">tvarem, vůní a někdy i léčivou </w:t>
      </w:r>
      <w:r w:rsidR="003B473C">
        <w:rPr>
          <w:sz w:val="28"/>
          <w:szCs w:val="28"/>
        </w:rPr>
        <w:t>silou</w:t>
      </w:r>
      <w:r w:rsidR="00BD2AD1">
        <w:rPr>
          <w:sz w:val="28"/>
          <w:szCs w:val="28"/>
        </w:rPr>
        <w:t>,</w:t>
      </w:r>
      <w:r w:rsidR="00672ADC">
        <w:rPr>
          <w:sz w:val="28"/>
          <w:szCs w:val="28"/>
        </w:rPr>
        <w:t xml:space="preserve"> kterou</w:t>
      </w:r>
      <w:r w:rsidR="00BD2AD1">
        <w:rPr>
          <w:sz w:val="28"/>
          <w:szCs w:val="28"/>
        </w:rPr>
        <w:t xml:space="preserve"> je třeba podběl.  Máme-li možnost podběl pozorovat během dne, všimneme si, že když svítí slunce, květy se otvírají, a uzavřou se</w:t>
      </w:r>
      <w:r w:rsidR="00672ADC">
        <w:rPr>
          <w:sz w:val="28"/>
          <w:szCs w:val="28"/>
        </w:rPr>
        <w:t>, jakmile na ně padne stín. Pokud</w:t>
      </w:r>
      <w:r w:rsidR="00BD2AD1">
        <w:rPr>
          <w:sz w:val="28"/>
          <w:szCs w:val="28"/>
        </w:rPr>
        <w:t xml:space="preserve"> květinu neznáme</w:t>
      </w:r>
      <w:r w:rsidR="00672ADC">
        <w:rPr>
          <w:sz w:val="28"/>
          <w:szCs w:val="28"/>
        </w:rPr>
        <w:t>, budeme ji hledat společně v knížkách, atlasech, či na internetu – to jistě děti zaujme. Můžeme si květinu</w:t>
      </w:r>
      <w:r w:rsidR="0039796C">
        <w:rPr>
          <w:sz w:val="28"/>
          <w:szCs w:val="28"/>
        </w:rPr>
        <w:t xml:space="preserve"> vylisovat a vytvořit si herbář, </w:t>
      </w:r>
      <w:r w:rsidR="003337B7">
        <w:rPr>
          <w:sz w:val="28"/>
          <w:szCs w:val="28"/>
        </w:rPr>
        <w:t>vybarvit</w:t>
      </w:r>
      <w:r w:rsidR="00404D87">
        <w:rPr>
          <w:sz w:val="28"/>
          <w:szCs w:val="28"/>
        </w:rPr>
        <w:t xml:space="preserve"> podle skutečnosti, či usušit a udělat si čaj. Pozor některé rostliny mají opačnou sílu a mohou nám ublížit, neboť jsou jedovaté!!!</w:t>
      </w:r>
    </w:p>
    <w:p w:rsidR="0039796C" w:rsidRDefault="0039796C" w:rsidP="00711FF2">
      <w:pPr>
        <w:rPr>
          <w:sz w:val="28"/>
          <w:szCs w:val="28"/>
        </w:rPr>
      </w:pPr>
    </w:p>
    <w:p w:rsidR="005D43F5" w:rsidRDefault="00672ADC" w:rsidP="005D43F5">
      <w:pPr>
        <w:pStyle w:val="Bezmezer"/>
        <w:rPr>
          <w:b/>
          <w:sz w:val="28"/>
          <w:szCs w:val="28"/>
        </w:rPr>
      </w:pPr>
      <w:r w:rsidRPr="00672ADC">
        <w:rPr>
          <w:b/>
          <w:sz w:val="28"/>
          <w:szCs w:val="28"/>
        </w:rPr>
        <w:t xml:space="preserve">Pranostiky o jaru: </w:t>
      </w:r>
    </w:p>
    <w:p w:rsidR="00404D87" w:rsidRDefault="00404D87" w:rsidP="005D43F5">
      <w:pPr>
        <w:pStyle w:val="Bezmezer"/>
        <w:numPr>
          <w:ilvl w:val="0"/>
          <w:numId w:val="3"/>
        </w:numPr>
        <w:rPr>
          <w:sz w:val="28"/>
          <w:szCs w:val="28"/>
        </w:rPr>
        <w:sectPr w:rsidR="00404D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2ADC" w:rsidRPr="00672ADC" w:rsidRDefault="00672ADC" w:rsidP="005D43F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672ADC">
        <w:rPr>
          <w:sz w:val="28"/>
          <w:szCs w:val="28"/>
        </w:rPr>
        <w:lastRenderedPageBreak/>
        <w:t xml:space="preserve">Březen, za kamna </w:t>
      </w:r>
      <w:proofErr w:type="spellStart"/>
      <w:r w:rsidRPr="00672ADC">
        <w:rPr>
          <w:sz w:val="28"/>
          <w:szCs w:val="28"/>
        </w:rPr>
        <w:t>vlezem</w:t>
      </w:r>
      <w:proofErr w:type="spellEnd"/>
      <w:r w:rsidRPr="00672ADC">
        <w:rPr>
          <w:sz w:val="28"/>
          <w:szCs w:val="28"/>
        </w:rPr>
        <w:t>,</w:t>
      </w:r>
      <w:r w:rsidR="00404D87">
        <w:rPr>
          <w:sz w:val="28"/>
          <w:szCs w:val="28"/>
        </w:rPr>
        <w:t xml:space="preserve">                                  </w:t>
      </w:r>
    </w:p>
    <w:p w:rsidR="00711FF2" w:rsidRDefault="005D43F5" w:rsidP="005D43F5">
      <w:pPr>
        <w:pStyle w:val="Bezmezer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6E1">
        <w:rPr>
          <w:sz w:val="28"/>
          <w:szCs w:val="28"/>
        </w:rPr>
        <w:t xml:space="preserve"> </w:t>
      </w:r>
      <w:r w:rsidR="00404D87">
        <w:rPr>
          <w:sz w:val="28"/>
          <w:szCs w:val="28"/>
        </w:rPr>
        <w:t xml:space="preserve">duben, ještě tam </w:t>
      </w:r>
      <w:proofErr w:type="spellStart"/>
      <w:r w:rsidR="00404D87">
        <w:rPr>
          <w:sz w:val="28"/>
          <w:szCs w:val="28"/>
        </w:rPr>
        <w:t>budem</w:t>
      </w:r>
      <w:proofErr w:type="spellEnd"/>
      <w:r w:rsidR="00404D87">
        <w:rPr>
          <w:sz w:val="28"/>
          <w:szCs w:val="28"/>
        </w:rPr>
        <w:t>.</w:t>
      </w:r>
    </w:p>
    <w:p w:rsidR="005D43F5" w:rsidRDefault="005D43F5" w:rsidP="005D43F5">
      <w:pPr>
        <w:pStyle w:val="Bezmezer"/>
        <w:numPr>
          <w:ilvl w:val="0"/>
          <w:numId w:val="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V březnu vítr, v dubnu déšť-</w:t>
      </w:r>
    </w:p>
    <w:p w:rsidR="005D43F5" w:rsidRDefault="005D43F5" w:rsidP="005D43F5">
      <w:pPr>
        <w:pStyle w:val="Bezmezer"/>
        <w:numPr>
          <w:ilvl w:val="0"/>
          <w:numId w:val="4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pak jistě úrodný rok jest.</w:t>
      </w:r>
    </w:p>
    <w:p w:rsidR="005D43F5" w:rsidRDefault="005D43F5" w:rsidP="005D43F5">
      <w:pPr>
        <w:pStyle w:val="Bezmezer"/>
        <w:numPr>
          <w:ilvl w:val="0"/>
          <w:numId w:val="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Dokud vlaštovička nezašveholí,</w:t>
      </w:r>
    </w:p>
    <w:p w:rsidR="005D43F5" w:rsidRDefault="00404D87" w:rsidP="005D43F5">
      <w:pPr>
        <w:pStyle w:val="Bezmezer"/>
        <w:tabs>
          <w:tab w:val="left" w:pos="21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j</w:t>
      </w:r>
      <w:r w:rsidR="002126E1">
        <w:rPr>
          <w:sz w:val="28"/>
          <w:szCs w:val="28"/>
        </w:rPr>
        <w:t>ara</w:t>
      </w:r>
      <w:r w:rsidR="005D43F5">
        <w:rPr>
          <w:sz w:val="28"/>
          <w:szCs w:val="28"/>
        </w:rPr>
        <w:t xml:space="preserve"> nebude.</w:t>
      </w:r>
    </w:p>
    <w:p w:rsidR="0064235A" w:rsidRPr="0064235A" w:rsidRDefault="0064235A" w:rsidP="0064235A">
      <w:pPr>
        <w:pStyle w:val="Bezmezer"/>
        <w:numPr>
          <w:ilvl w:val="0"/>
          <w:numId w:val="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Na svatého Řehoře, čáp letí od moře.</w:t>
      </w:r>
    </w:p>
    <w:p w:rsidR="005D43F5" w:rsidRDefault="005D43F5" w:rsidP="005D43F5">
      <w:pPr>
        <w:pStyle w:val="Bezmezer"/>
        <w:numPr>
          <w:ilvl w:val="0"/>
          <w:numId w:val="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Co si únor zazelená,</w:t>
      </w:r>
    </w:p>
    <w:p w:rsidR="005D43F5" w:rsidRDefault="005D43F5" w:rsidP="005D43F5">
      <w:pPr>
        <w:pStyle w:val="Bezmezer"/>
        <w:tabs>
          <w:tab w:val="left" w:pos="21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březen si to hájí,</w:t>
      </w:r>
    </w:p>
    <w:p w:rsidR="005D43F5" w:rsidRDefault="005D43F5" w:rsidP="005D43F5">
      <w:pPr>
        <w:pStyle w:val="Bezmezer"/>
        <w:tabs>
          <w:tab w:val="left" w:pos="21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co si duben zazelená,</w:t>
      </w:r>
    </w:p>
    <w:p w:rsidR="005D43F5" w:rsidRDefault="005D43F5" w:rsidP="005D43F5">
      <w:pPr>
        <w:pStyle w:val="Bezmezer"/>
        <w:tabs>
          <w:tab w:val="left" w:pos="21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květen mu to spálí</w:t>
      </w:r>
      <w:r w:rsidR="00772A49">
        <w:rPr>
          <w:sz w:val="28"/>
          <w:szCs w:val="28"/>
        </w:rPr>
        <w:t>.</w:t>
      </w:r>
    </w:p>
    <w:p w:rsidR="0053116C" w:rsidRDefault="0053116C" w:rsidP="0053116C">
      <w:pPr>
        <w:pStyle w:val="Bezmezer"/>
        <w:numPr>
          <w:ilvl w:val="0"/>
          <w:numId w:val="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Březen suchý, duben mokrý, </w:t>
      </w:r>
    </w:p>
    <w:p w:rsidR="0053116C" w:rsidRPr="00672ADC" w:rsidRDefault="0053116C" w:rsidP="0053116C">
      <w:pPr>
        <w:pStyle w:val="Bezmezer"/>
        <w:tabs>
          <w:tab w:val="left" w:pos="21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květen větrný, pytle obilím a sudy vínem naplní.</w:t>
      </w:r>
    </w:p>
    <w:p w:rsidR="00404D87" w:rsidRDefault="00404D87" w:rsidP="005D43F5">
      <w:pPr>
        <w:pStyle w:val="Odstavecseseznamem"/>
        <w:tabs>
          <w:tab w:val="left" w:pos="2190"/>
        </w:tabs>
        <w:ind w:left="2910"/>
        <w:rPr>
          <w:sz w:val="28"/>
          <w:szCs w:val="28"/>
        </w:rPr>
        <w:sectPr w:rsidR="00404D87" w:rsidSect="00404D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4AA0" w:rsidRPr="00672ADC" w:rsidRDefault="00B24AA0">
      <w:pPr>
        <w:rPr>
          <w:sz w:val="28"/>
          <w:szCs w:val="28"/>
        </w:rPr>
      </w:pPr>
      <w:bookmarkStart w:id="0" w:name="_GoBack"/>
      <w:bookmarkEnd w:id="0"/>
    </w:p>
    <w:sectPr w:rsidR="00B24AA0" w:rsidRPr="00672ADC" w:rsidSect="00404D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81" w:rsidRDefault="00223681" w:rsidP="00772A49">
      <w:pPr>
        <w:spacing w:after="0" w:line="240" w:lineRule="auto"/>
      </w:pPr>
      <w:r>
        <w:separator/>
      </w:r>
    </w:p>
  </w:endnote>
  <w:endnote w:type="continuationSeparator" w:id="0">
    <w:p w:rsidR="00223681" w:rsidRDefault="00223681" w:rsidP="0077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81" w:rsidRDefault="00223681" w:rsidP="00772A49">
      <w:pPr>
        <w:spacing w:after="0" w:line="240" w:lineRule="auto"/>
      </w:pPr>
      <w:r>
        <w:separator/>
      </w:r>
    </w:p>
  </w:footnote>
  <w:footnote w:type="continuationSeparator" w:id="0">
    <w:p w:rsidR="00223681" w:rsidRDefault="00223681" w:rsidP="0077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2D7"/>
    <w:multiLevelType w:val="hybridMultilevel"/>
    <w:tmpl w:val="32D0D4A4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5FC60AB6"/>
    <w:multiLevelType w:val="hybridMultilevel"/>
    <w:tmpl w:val="2458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7F74"/>
    <w:multiLevelType w:val="hybridMultilevel"/>
    <w:tmpl w:val="B5D09CC2"/>
    <w:lvl w:ilvl="0" w:tplc="83B4F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BB32C2"/>
    <w:multiLevelType w:val="hybridMultilevel"/>
    <w:tmpl w:val="CB2E4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FF2"/>
    <w:rsid w:val="00003C93"/>
    <w:rsid w:val="000B7E41"/>
    <w:rsid w:val="000C5FD4"/>
    <w:rsid w:val="00102FA5"/>
    <w:rsid w:val="002126E1"/>
    <w:rsid w:val="00223681"/>
    <w:rsid w:val="003337B7"/>
    <w:rsid w:val="0039796C"/>
    <w:rsid w:val="003B473C"/>
    <w:rsid w:val="003C5A0B"/>
    <w:rsid w:val="00404D87"/>
    <w:rsid w:val="004D0A57"/>
    <w:rsid w:val="0053116C"/>
    <w:rsid w:val="0054034A"/>
    <w:rsid w:val="00550187"/>
    <w:rsid w:val="005D43F5"/>
    <w:rsid w:val="006011A3"/>
    <w:rsid w:val="0064235A"/>
    <w:rsid w:val="00672ADC"/>
    <w:rsid w:val="00711FF2"/>
    <w:rsid w:val="00772A49"/>
    <w:rsid w:val="009A3338"/>
    <w:rsid w:val="009B5899"/>
    <w:rsid w:val="00A45155"/>
    <w:rsid w:val="00B24AA0"/>
    <w:rsid w:val="00B3218D"/>
    <w:rsid w:val="00B462D8"/>
    <w:rsid w:val="00BD2AD1"/>
    <w:rsid w:val="00CB7228"/>
    <w:rsid w:val="00D10DA3"/>
    <w:rsid w:val="00EF7B86"/>
    <w:rsid w:val="00F03050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2AD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4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A49"/>
  </w:style>
  <w:style w:type="paragraph" w:styleId="Zpat">
    <w:name w:val="footer"/>
    <w:basedOn w:val="Normln"/>
    <w:link w:val="ZpatChar"/>
    <w:uiPriority w:val="99"/>
    <w:unhideWhenUsed/>
    <w:rsid w:val="007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A49"/>
  </w:style>
  <w:style w:type="paragraph" w:styleId="Textbubliny">
    <w:name w:val="Balloon Text"/>
    <w:basedOn w:val="Normln"/>
    <w:link w:val="TextbublinyChar"/>
    <w:uiPriority w:val="99"/>
    <w:semiHidden/>
    <w:unhideWhenUsed/>
    <w:rsid w:val="00E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2AD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4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A49"/>
  </w:style>
  <w:style w:type="paragraph" w:styleId="Zpat">
    <w:name w:val="footer"/>
    <w:basedOn w:val="Normln"/>
    <w:link w:val="ZpatChar"/>
    <w:uiPriority w:val="99"/>
    <w:unhideWhenUsed/>
    <w:rsid w:val="007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A49"/>
  </w:style>
  <w:style w:type="paragraph" w:styleId="Textbubliny">
    <w:name w:val="Balloon Text"/>
    <w:basedOn w:val="Normln"/>
    <w:link w:val="TextbublinyChar"/>
    <w:uiPriority w:val="99"/>
    <w:semiHidden/>
    <w:unhideWhenUsed/>
    <w:rsid w:val="00E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fujitsu</cp:lastModifiedBy>
  <cp:revision>9</cp:revision>
  <dcterms:created xsi:type="dcterms:W3CDTF">2021-03-09T19:24:00Z</dcterms:created>
  <dcterms:modified xsi:type="dcterms:W3CDTF">2021-03-15T10:00:00Z</dcterms:modified>
</cp:coreProperties>
</file>